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bookmarkStart w:id="0" w:name="_Toc38304346"/>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152</w:t>
      </w:r>
      <w:r w:rsidRPr="007B4B0B">
        <w:t>. Форма ведомости технического обслуживания трансформаторных (распределительных) подстанций и пунктов питания</w:t>
      </w:r>
      <w:r w:rsidR="00F5230A" w:rsidRPr="005E7F0D">
        <w:t xml:space="preserve"> (для договоров на содержание)</w:t>
      </w:r>
    </w:p>
    <w:p w:rsidR="00F1558B" w:rsidRPr="007B4B0B" w:rsidRDefault="00F1558B" w:rsidP="00F1558B">
      <w:pPr>
        <w:tabs>
          <w:tab w:val="left" w:pos="1418"/>
        </w:tabs>
        <w:jc w:val="center"/>
      </w:pPr>
    </w:p>
    <w:p w:rsidR="00F1558B" w:rsidRPr="007B4B0B" w:rsidRDefault="00F1558B" w:rsidP="00F1558B">
      <w:pPr>
        <w:tabs>
          <w:tab w:val="left" w:pos="1418"/>
        </w:tabs>
        <w:jc w:val="center"/>
        <w:rPr>
          <w:b/>
        </w:rPr>
      </w:pPr>
      <w:r w:rsidRPr="007B4B0B">
        <w:rPr>
          <w:b/>
        </w:rPr>
        <w:t>Ведомость технического обслуживания трансформаторных (распределительных) подстанций и пунктов питания</w:t>
      </w:r>
    </w:p>
    <w:p w:rsidR="00F1558B" w:rsidRPr="007B4B0B" w:rsidRDefault="00F1558B" w:rsidP="00F1558B">
      <w:pPr>
        <w:tabs>
          <w:tab w:val="left" w:pos="1418"/>
        </w:tabs>
        <w:jc w:val="center"/>
        <w:rPr>
          <w:bCs/>
        </w:rPr>
      </w:pPr>
      <w:r w:rsidRPr="007B4B0B">
        <w:rPr>
          <w:b/>
          <w:bCs/>
        </w:rPr>
        <w:t xml:space="preserve"> </w:t>
      </w:r>
      <w:r w:rsidRPr="007B4B0B">
        <w:rPr>
          <w:bCs/>
        </w:rPr>
        <w:t>(</w:t>
      </w:r>
      <w:r w:rsidRPr="007B4B0B">
        <w:t>за период с «</w:t>
      </w:r>
      <w:r w:rsidRPr="007B4B0B">
        <w:rPr>
          <w:bCs/>
        </w:rPr>
        <w:t xml:space="preserve">__» __ 20__г. по </w:t>
      </w:r>
      <w:r w:rsidRPr="007B4B0B">
        <w:t>«</w:t>
      </w:r>
      <w:r w:rsidRPr="007B4B0B">
        <w:rPr>
          <w:bCs/>
        </w:rPr>
        <w:t>__» __ 20__г.)</w:t>
      </w:r>
    </w:p>
    <w:p w:rsidR="00F1558B" w:rsidRPr="007B4B0B" w:rsidRDefault="00F1558B" w:rsidP="00F1558B">
      <w:pPr>
        <w:tabs>
          <w:tab w:val="left" w:pos="1418"/>
        </w:tabs>
        <w:jc w:val="center"/>
        <w:rPr>
          <w:bCs/>
        </w:rPr>
      </w:pPr>
    </w:p>
    <w:p w:rsidR="00F1558B" w:rsidRPr="007B4B0B" w:rsidRDefault="00F1558B" w:rsidP="00F1558B">
      <w:pPr>
        <w:tabs>
          <w:tab w:val="left" w:pos="1418"/>
        </w:tabs>
      </w:pPr>
      <w:r w:rsidRPr="007B4B0B">
        <w:t>«___» __________ ______г.                                                                           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Комиссия в составе:</w:t>
      </w:r>
    </w:p>
    <w:p w:rsidR="00F1558B" w:rsidRPr="007B4B0B" w:rsidRDefault="00F1558B" w:rsidP="00F1558B">
      <w:pPr>
        <w:tabs>
          <w:tab w:val="left" w:pos="1418"/>
        </w:tabs>
      </w:pPr>
      <w:r w:rsidRPr="007B4B0B">
        <w:t>Заказчик:__________________________________________________________________________</w:t>
      </w:r>
    </w:p>
    <w:p w:rsidR="00F1558B" w:rsidRPr="007B4B0B" w:rsidRDefault="00F1558B" w:rsidP="00F1558B">
      <w:pPr>
        <w:tabs>
          <w:tab w:val="left" w:pos="1418"/>
        </w:tabs>
        <w:jc w:val="center"/>
        <w:rPr>
          <w:i/>
          <w:sz w:val="20"/>
          <w:szCs w:val="20"/>
        </w:rPr>
      </w:pPr>
      <w:r w:rsidRPr="007B4B0B">
        <w:rPr>
          <w:i/>
          <w:sz w:val="20"/>
          <w:szCs w:val="20"/>
        </w:rPr>
        <w:t>(ФИО, должность, документ подтверждающий полномочия представителя)</w:t>
      </w:r>
    </w:p>
    <w:p w:rsidR="00F1558B" w:rsidRPr="007B4B0B" w:rsidRDefault="00F1558B" w:rsidP="00F1558B">
      <w:pPr>
        <w:tabs>
          <w:tab w:val="left" w:pos="1418"/>
        </w:tabs>
      </w:pPr>
      <w:r w:rsidRPr="007B4B0B">
        <w:t>Подрядчик:________________________________________________________________________</w:t>
      </w:r>
    </w:p>
    <w:p w:rsidR="00F1558B" w:rsidRPr="007B4B0B" w:rsidRDefault="00F1558B" w:rsidP="00F1558B">
      <w:pPr>
        <w:tabs>
          <w:tab w:val="left" w:pos="1418"/>
        </w:tabs>
        <w:jc w:val="center"/>
        <w:rPr>
          <w:i/>
          <w:sz w:val="20"/>
          <w:szCs w:val="20"/>
        </w:rPr>
      </w:pPr>
      <w:r w:rsidRPr="007B4B0B">
        <w:rPr>
          <w:i/>
          <w:sz w:val="20"/>
          <w:szCs w:val="20"/>
        </w:rPr>
        <w:t>(ФИО, должность, документ подтверждающий полномочия представителя)</w:t>
      </w:r>
    </w:p>
    <w:p w:rsidR="00F1558B" w:rsidRPr="007B4B0B" w:rsidRDefault="00F1558B" w:rsidP="00F1558B">
      <w:pPr>
        <w:tabs>
          <w:tab w:val="left" w:pos="1418"/>
        </w:tabs>
      </w:pPr>
      <w:r w:rsidRPr="007B4B0B">
        <w:t>Произвела приемку оказанных услуг по обслуживанию трансформаторных подстанций и пунктов питания по Объекту (</w:t>
      </w:r>
      <w:r w:rsidRPr="007B4B0B">
        <w:rPr>
          <w:iCs/>
        </w:rPr>
        <w:t xml:space="preserve">включенных в линейный график в соответствии с разделами 1 и 2 </w:t>
      </w:r>
      <w:r w:rsidRPr="007B4B0B">
        <w:t xml:space="preserve">Типового приложения № </w:t>
      </w:r>
      <w:r w:rsidR="00D41391" w:rsidRPr="007B4B0B">
        <w:rPr>
          <w:iCs/>
        </w:rPr>
        <w:t>96</w:t>
      </w:r>
      <w:r w:rsidR="00D41391" w:rsidRPr="007B4B0B">
        <w:t>, утвержденного приказом Государственной компании «Российские автомобильные дороги»</w:t>
      </w:r>
      <w:r w:rsidRPr="007B4B0B">
        <w:rPr>
          <w:iCs/>
        </w:rPr>
        <w:t>)</w:t>
      </w:r>
      <w:r w:rsidRPr="007B4B0B">
        <w:t>: ________________________________________________________________________________</w:t>
      </w:r>
    </w:p>
    <w:p w:rsidR="00F1558B" w:rsidRPr="007B4B0B" w:rsidRDefault="00F1558B" w:rsidP="00F1558B">
      <w:pPr>
        <w:tabs>
          <w:tab w:val="left" w:pos="1418"/>
        </w:tabs>
        <w:jc w:val="center"/>
        <w:rPr>
          <w:i/>
          <w:sz w:val="20"/>
          <w:szCs w:val="20"/>
        </w:rPr>
      </w:pPr>
      <w:r w:rsidRPr="007B4B0B">
        <w:rPr>
          <w:i/>
          <w:sz w:val="20"/>
          <w:szCs w:val="20"/>
        </w:rPr>
        <w:t>(наименование автомобильной дороги)</w:t>
      </w:r>
    </w:p>
    <w:p w:rsidR="00F1558B" w:rsidRPr="007B4B0B" w:rsidRDefault="00F1558B" w:rsidP="00F1558B">
      <w:pPr>
        <w:tabs>
          <w:tab w:val="left" w:pos="1418"/>
        </w:tabs>
        <w:jc w:val="both"/>
      </w:pPr>
      <w:r w:rsidRPr="007B4B0B">
        <w:t>на км____+____ - км____+____ (Договор от «__» _______20__г. №_________), и установила следующее:</w:t>
      </w:r>
    </w:p>
    <w:p w:rsidR="00F1558B" w:rsidRPr="007B4B0B" w:rsidRDefault="00F1558B" w:rsidP="00F1558B">
      <w:pPr>
        <w:tabs>
          <w:tab w:val="left" w:pos="142"/>
        </w:tabs>
      </w:pPr>
    </w:p>
    <w:tbl>
      <w:tblPr>
        <w:tblStyle w:val="af2"/>
        <w:tblW w:w="5000" w:type="pct"/>
        <w:tblLook w:val="04A0" w:firstRow="1" w:lastRow="0" w:firstColumn="1" w:lastColumn="0" w:noHBand="0" w:noVBand="1"/>
      </w:tblPr>
      <w:tblGrid>
        <w:gridCol w:w="659"/>
        <w:gridCol w:w="1056"/>
        <w:gridCol w:w="1056"/>
        <w:gridCol w:w="1751"/>
        <w:gridCol w:w="1721"/>
        <w:gridCol w:w="3442"/>
      </w:tblGrid>
      <w:tr w:rsidR="00F1558B" w:rsidRPr="007B4B0B" w:rsidTr="006E4C2D">
        <w:trPr>
          <w:trHeight w:val="559"/>
        </w:trPr>
        <w:tc>
          <w:tcPr>
            <w:tcW w:w="343"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rPr>
            </w:pPr>
            <w:r w:rsidRPr="007B4B0B">
              <w:rPr>
                <w:bCs/>
              </w:rPr>
              <w:t>№</w:t>
            </w: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jc w:val="center"/>
              <w:rPr>
                <w:bCs/>
              </w:rPr>
            </w:pPr>
            <w:r w:rsidRPr="007B4B0B">
              <w:rPr>
                <w:bCs/>
              </w:rPr>
              <w:t>Тип</w:t>
            </w:r>
          </w:p>
          <w:p w:rsidR="00F1558B" w:rsidRPr="007B4B0B" w:rsidRDefault="00F1558B" w:rsidP="00454F27">
            <w:pPr>
              <w:tabs>
                <w:tab w:val="left" w:pos="1418"/>
              </w:tabs>
              <w:jc w:val="center"/>
              <w:rPr>
                <w:bCs/>
              </w:rPr>
            </w:pPr>
          </w:p>
        </w:tc>
        <w:tc>
          <w:tcPr>
            <w:tcW w:w="548"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rPr>
            </w:pPr>
            <w:r w:rsidRPr="007B4B0B">
              <w:rPr>
                <w:bCs/>
              </w:rPr>
              <w:t xml:space="preserve">Номер </w:t>
            </w:r>
          </w:p>
        </w:tc>
        <w:tc>
          <w:tcPr>
            <w:tcW w:w="891"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rPr>
            </w:pPr>
            <w:r w:rsidRPr="007B4B0B">
              <w:t>Километровый адрес</w:t>
            </w:r>
          </w:p>
        </w:tc>
        <w:tc>
          <w:tcPr>
            <w:tcW w:w="891"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rPr>
            </w:pPr>
            <w:r w:rsidRPr="007B4B0B">
              <w:t>Отметка об  оказании услуг</w:t>
            </w:r>
          </w:p>
        </w:tc>
        <w:tc>
          <w:tcPr>
            <w:tcW w:w="1781"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rPr>
            </w:pPr>
            <w:r w:rsidRPr="007B4B0B">
              <w:t>Замечания и дефекты обслуживания</w:t>
            </w:r>
          </w:p>
        </w:tc>
      </w:tr>
      <w:tr w:rsidR="00F1558B" w:rsidRPr="007B4B0B" w:rsidTr="006E4C2D">
        <w:tc>
          <w:tcPr>
            <w:tcW w:w="343"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rPr>
            </w:pPr>
            <w:r w:rsidRPr="007B4B0B">
              <w:rPr>
                <w:bCs/>
              </w:rPr>
              <w:t>1</w:t>
            </w: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178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r>
      <w:tr w:rsidR="00F1558B" w:rsidRPr="007B4B0B" w:rsidTr="006E4C2D">
        <w:tc>
          <w:tcPr>
            <w:tcW w:w="343"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rPr>
            </w:pPr>
            <w:r w:rsidRPr="007B4B0B">
              <w:rPr>
                <w:bCs/>
              </w:rPr>
              <w:t>2</w:t>
            </w: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178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r>
      <w:tr w:rsidR="00F1558B" w:rsidRPr="007B4B0B" w:rsidTr="006E4C2D">
        <w:tc>
          <w:tcPr>
            <w:tcW w:w="343"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rPr>
            </w:pPr>
            <w:r w:rsidRPr="007B4B0B">
              <w:rPr>
                <w:bCs/>
              </w:rPr>
              <w:t>3</w:t>
            </w: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178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r>
      <w:tr w:rsidR="00F1558B" w:rsidRPr="007B4B0B" w:rsidTr="006E4C2D">
        <w:tc>
          <w:tcPr>
            <w:tcW w:w="343"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rPr>
            </w:pPr>
            <w:r w:rsidRPr="007B4B0B">
              <w:rPr>
                <w:bCs/>
              </w:rPr>
              <w:t>4</w:t>
            </w: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c>
          <w:tcPr>
            <w:tcW w:w="178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rPr>
            </w:pPr>
          </w:p>
        </w:tc>
      </w:tr>
      <w:tr w:rsidR="00F1558B" w:rsidRPr="007B4B0B" w:rsidTr="006E4C2D">
        <w:tc>
          <w:tcPr>
            <w:tcW w:w="343"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5</w:t>
            </w: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78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6E4C2D">
        <w:tc>
          <w:tcPr>
            <w:tcW w:w="343" w:type="pct"/>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6</w:t>
            </w: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548"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89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781" w:type="pct"/>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bl>
    <w:p w:rsidR="00F1558B" w:rsidRPr="007B4B0B" w:rsidRDefault="00F1558B" w:rsidP="00F1558B">
      <w:pPr>
        <w:tabs>
          <w:tab w:val="left" w:pos="1418"/>
        </w:tabs>
        <w:rPr>
          <w:bCs/>
        </w:rPr>
      </w:pPr>
      <w:r w:rsidRPr="007B4B0B">
        <w:rPr>
          <w:bCs/>
        </w:rPr>
        <w:t xml:space="preserve">Итого обслужено по графику без замечаний и дефектов  ______из_____ запланированных услуг. </w:t>
      </w:r>
    </w:p>
    <w:p w:rsidR="00F1558B" w:rsidRPr="007B4B0B" w:rsidRDefault="00F1558B" w:rsidP="00F1558B">
      <w:pPr>
        <w:tabs>
          <w:tab w:val="left" w:pos="1418"/>
        </w:tabs>
        <w:rPr>
          <w:bCs/>
        </w:rPr>
      </w:pPr>
    </w:p>
    <w:p w:rsidR="00F1558B" w:rsidRPr="007B4B0B" w:rsidRDefault="00F1558B" w:rsidP="00F1558B">
      <w:pPr>
        <w:tabs>
          <w:tab w:val="left" w:pos="1418"/>
        </w:tabs>
        <w:rPr>
          <w:bCs/>
        </w:rPr>
      </w:pPr>
      <w:r w:rsidRPr="007B4B0B">
        <w:rPr>
          <w:bCs/>
        </w:rPr>
        <w:t xml:space="preserve">Подписи: </w:t>
      </w:r>
    </w:p>
    <w:p w:rsidR="00F1558B" w:rsidRPr="007B4B0B" w:rsidRDefault="00F1558B" w:rsidP="00F1558B">
      <w:pPr>
        <w:tabs>
          <w:tab w:val="left" w:pos="1418"/>
        </w:tabs>
      </w:pPr>
      <w:r w:rsidRPr="007B4B0B">
        <w:t>Представитель Заказчика:  ____________________ /______________ /</w:t>
      </w:r>
    </w:p>
    <w:p w:rsidR="00F1558B" w:rsidRPr="007B4B0B" w:rsidRDefault="00F1558B" w:rsidP="00F1558B">
      <w:pPr>
        <w:tabs>
          <w:tab w:val="left" w:pos="1418"/>
        </w:tabs>
      </w:pPr>
    </w:p>
    <w:p w:rsidR="00F1558B" w:rsidRPr="007B4B0B" w:rsidRDefault="00F1558B" w:rsidP="00F1558B">
      <w:pPr>
        <w:tabs>
          <w:tab w:val="left" w:pos="1418"/>
        </w:tabs>
      </w:pPr>
      <w:r w:rsidRPr="007B4B0B">
        <w:t>Представитель Подрядчика: ___________________ /______________/</w:t>
      </w:r>
      <w:bookmarkStart w:id="1" w:name="_GoBack"/>
      <w:bookmarkEnd w:id="0"/>
      <w:bookmarkEnd w:id="1"/>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680" w:rsidRDefault="00A10680" w:rsidP="00520FE2">
      <w:r>
        <w:separator/>
      </w:r>
    </w:p>
  </w:endnote>
  <w:endnote w:type="continuationSeparator" w:id="0">
    <w:p w:rsidR="00A10680" w:rsidRDefault="00A10680"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680" w:rsidRDefault="00A10680" w:rsidP="00520FE2">
      <w:r>
        <w:separator/>
      </w:r>
    </w:p>
  </w:footnote>
  <w:footnote w:type="continuationSeparator" w:id="0">
    <w:p w:rsidR="00A10680" w:rsidRDefault="00A10680"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B52CE"/>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680"/>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27AA-155E-4FC3-8257-1A44F22E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2025-11-25T11:51:00Z</dcterms:created>
  <dcterms:modified xsi:type="dcterms:W3CDTF">2025-11-25T11:51:00Z</dcterms:modified>
</cp:coreProperties>
</file>