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81" w:rsidRPr="007B4B0B" w:rsidRDefault="00183881" w:rsidP="00540C09">
      <w:pPr>
        <w:ind w:left="10632"/>
        <w:jc w:val="center"/>
      </w:pPr>
      <w:bookmarkStart w:id="0" w:name="_Toc509910356"/>
      <w:r w:rsidRPr="007B4B0B">
        <w:t>УТВЕРЖДЕНО</w:t>
      </w:r>
    </w:p>
    <w:p w:rsidR="00183881" w:rsidRPr="007B4B0B" w:rsidRDefault="00183881" w:rsidP="00540C09">
      <w:pPr>
        <w:ind w:left="10632"/>
        <w:jc w:val="center"/>
      </w:pPr>
      <w:r w:rsidRPr="007B4B0B">
        <w:t>приказом Государственной компании</w:t>
      </w:r>
    </w:p>
    <w:p w:rsidR="00183881" w:rsidRPr="007B4B0B" w:rsidRDefault="00183881" w:rsidP="00540C09">
      <w:pPr>
        <w:ind w:left="10632"/>
        <w:jc w:val="center"/>
      </w:pPr>
      <w:r w:rsidRPr="007B4B0B">
        <w:t>«Российские автомобильные дороги»</w:t>
      </w:r>
    </w:p>
    <w:p w:rsidR="00183881" w:rsidRPr="00540C09" w:rsidRDefault="0054569C" w:rsidP="00540C09">
      <w:pPr>
        <w:ind w:left="10632"/>
        <w:jc w:val="center"/>
      </w:pPr>
      <w:r>
        <w:t>от «21» ноября 2025 г. № 508</w:t>
      </w:r>
    </w:p>
    <w:p w:rsidR="00183881" w:rsidRPr="007B4B0B" w:rsidRDefault="00183881" w:rsidP="00183881">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83881" w:rsidRPr="007B4B0B">
        <w:rPr>
          <w:b/>
          <w:color w:val="000000"/>
          <w:szCs w:val="22"/>
        </w:rPr>
        <w:t>91</w:t>
      </w:r>
      <w:r w:rsidRPr="007B4B0B">
        <w:rPr>
          <w:b/>
          <w:color w:val="000000"/>
          <w:szCs w:val="22"/>
        </w:rPr>
        <w:t xml:space="preserve">. </w:t>
      </w:r>
      <w:r w:rsidRPr="007B4B0B">
        <w:rPr>
          <w:rFonts w:eastAsia="Calibri"/>
          <w:b/>
          <w:color w:val="000000"/>
          <w:lang w:eastAsia="en-US"/>
        </w:rPr>
        <w:t>Форма годового линейного графика (Ф.1), форма месячного линейного графика (Ф.2)</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sz w:val="22"/>
          <w:szCs w:val="22"/>
          <w:lang w:bidi="ru-RU"/>
        </w:rPr>
      </w:pPr>
      <w:r w:rsidRPr="007B4B0B">
        <w:rPr>
          <w:rFonts w:eastAsia="Calibri"/>
          <w:noProof/>
          <w:sz w:val="22"/>
          <w:szCs w:val="22"/>
        </w:rPr>
        <w:drawing>
          <wp:inline distT="0" distB="0" distL="0" distR="0" wp14:anchorId="28CCC430" wp14:editId="528F24C1">
            <wp:extent cx="9251950" cy="3845461"/>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9251950" cy="3845461"/>
                    </a:xfrm>
                    <a:prstGeom prst="rect">
                      <a:avLst/>
                    </a:prstGeom>
                    <a:noFill/>
                    <a:ln>
                      <a:noFill/>
                    </a:ln>
                  </pic:spPr>
                </pic:pic>
              </a:graphicData>
            </a:graphic>
          </wp:inline>
        </w:drawing>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rPr>
          <w:sz w:val="22"/>
          <w:szCs w:val="22"/>
          <w:lang w:bidi="ru-RU"/>
        </w:rPr>
      </w:pPr>
      <w:r w:rsidRPr="007B4B0B">
        <w:rPr>
          <w:rFonts w:eastAsia="Calibri"/>
          <w:noProof/>
          <w:sz w:val="22"/>
          <w:szCs w:val="22"/>
        </w:rPr>
        <w:lastRenderedPageBreak/>
        <w:drawing>
          <wp:inline distT="0" distB="0" distL="0" distR="0" wp14:anchorId="5881DD3F" wp14:editId="0911B1A0">
            <wp:extent cx="9251950" cy="2929329"/>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9251950" cy="2929329"/>
                    </a:xfrm>
                    <a:prstGeom prst="rect">
                      <a:avLst/>
                    </a:prstGeom>
                    <a:noFill/>
                    <a:ln>
                      <a:noFill/>
                    </a:ln>
                  </pic:spPr>
                </pic:pic>
              </a:graphicData>
            </a:graphic>
          </wp:inline>
        </w:drawing>
      </w:r>
      <w:bookmarkStart w:id="1" w:name="_GoBack"/>
      <w:bookmarkEnd w:id="0"/>
      <w:bookmarkEnd w:id="1"/>
    </w:p>
    <w:sectPr w:rsidR="003256EB" w:rsidRPr="007B4B0B" w:rsidSect="003548A4">
      <w:footerReference w:type="default" r:id="rId10"/>
      <w:type w:val="nextColumn"/>
      <w:pgSz w:w="16838" w:h="11906" w:orient="landscape"/>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FC" w:rsidRDefault="008532FC" w:rsidP="00520FE2">
      <w:r>
        <w:separator/>
      </w:r>
    </w:p>
  </w:endnote>
  <w:endnote w:type="continuationSeparator" w:id="0">
    <w:p w:rsidR="008532FC" w:rsidRDefault="008532F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FC" w:rsidRDefault="008532FC" w:rsidP="00520FE2">
      <w:r>
        <w:separator/>
      </w:r>
    </w:p>
  </w:footnote>
  <w:footnote w:type="continuationSeparator" w:id="0">
    <w:p w:rsidR="008532FC" w:rsidRDefault="008532F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548A4"/>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32FC"/>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74D18"/>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8FEF4-4BF3-49D5-8731-59771B2D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Words>
  <Characters>213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2025-11-24T15:02:00Z</dcterms:created>
  <dcterms:modified xsi:type="dcterms:W3CDTF">2025-11-24T15:02:00Z</dcterms:modified>
</cp:coreProperties>
</file>